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3AE88" w14:textId="77777777" w:rsidR="005911C0" w:rsidRPr="00AF30AF" w:rsidRDefault="005911C0" w:rsidP="005911C0">
      <w:pPr>
        <w:tabs>
          <w:tab w:val="left" w:pos="1037"/>
        </w:tabs>
        <w:jc w:val="center"/>
        <w:rPr>
          <w:rFonts w:ascii="Book Antiqua" w:hAnsi="Book Antiqua" w:cs="Times New Roman"/>
          <w:color w:val="FF0000"/>
          <w:sz w:val="24"/>
          <w:szCs w:val="24"/>
          <w:lang w:bidi="ar-SA"/>
        </w:rPr>
      </w:pPr>
      <w:r w:rsidRPr="39E8045B">
        <w:rPr>
          <w:rFonts w:ascii="Book Antiqua" w:hAnsi="Book Antiqua"/>
          <w:color w:val="FF0000"/>
        </w:rPr>
        <w:t xml:space="preserve">Construction of </w:t>
      </w:r>
      <w:r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 xml:space="preserve">6nos. B-type quarters at </w:t>
      </w:r>
      <w:proofErr w:type="spellStart"/>
      <w:r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>Kalivanthapattu</w:t>
      </w:r>
      <w:proofErr w:type="spellEnd"/>
      <w:r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 xml:space="preserve"> SS in SR-II.</w:t>
      </w:r>
    </w:p>
    <w:p w14:paraId="17344E15" w14:textId="0969DF64" w:rsidR="00206CDB" w:rsidRDefault="00B10EE9">
      <w:pPr>
        <w:pStyle w:val="Default"/>
        <w:jc w:val="both"/>
        <w:rPr>
          <w:rFonts w:ascii="Book Antiqua" w:hAnsi="Book Antiqua"/>
          <w:b/>
          <w:bCs/>
        </w:rPr>
      </w:pPr>
      <w:r w:rsidRPr="07E7A33B">
        <w:rPr>
          <w:rFonts w:ascii="Book Antiqua" w:hAnsi="Book Antiqua"/>
          <w:b/>
          <w:bCs/>
        </w:rPr>
        <w:t xml:space="preserve">[Specification No.: </w:t>
      </w:r>
      <w:r w:rsidR="000329E0">
        <w:rPr>
          <w:rFonts w:ascii="Book Antiqua" w:hAnsi="Book Antiqua"/>
          <w:b/>
          <w:bCs/>
          <w:color w:val="FF0000"/>
          <w:sz w:val="20"/>
          <w:szCs w:val="20"/>
        </w:rPr>
        <w:t>SR-II/C&amp;M/WC-4</w:t>
      </w:r>
      <w:r w:rsidR="005911C0">
        <w:rPr>
          <w:rFonts w:ascii="Book Antiqua" w:hAnsi="Book Antiqua"/>
          <w:b/>
          <w:bCs/>
          <w:color w:val="FF0000"/>
          <w:sz w:val="20"/>
          <w:szCs w:val="20"/>
        </w:rPr>
        <w:t>433</w:t>
      </w:r>
      <w:r w:rsidR="000329E0">
        <w:rPr>
          <w:rFonts w:ascii="Book Antiqua" w:hAnsi="Book Antiqua"/>
          <w:b/>
          <w:bCs/>
          <w:color w:val="FF0000"/>
          <w:sz w:val="20"/>
          <w:szCs w:val="20"/>
        </w:rPr>
        <w:t>/2025</w:t>
      </w:r>
      <w:r w:rsidRPr="07E7A33B">
        <w:rPr>
          <w:b/>
          <w:bCs/>
        </w:rPr>
        <w:t>].</w:t>
      </w:r>
    </w:p>
    <w:p w14:paraId="4CA4336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253C91C" w14:textId="5AD98ED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</w:t>
      </w:r>
      <w:r w:rsidR="00ED6F23">
        <w:rPr>
          <w:rFonts w:ascii="Book Antiqua" w:hAnsi="Book Antiqua"/>
        </w:rPr>
        <w:t>Letter head /</w:t>
      </w:r>
      <w:r>
        <w:rPr>
          <w:rFonts w:ascii="Book Antiqua" w:hAnsi="Book Antiqua"/>
        </w:rPr>
        <w:t xml:space="preserve">non-judicial stamp paper of Rs. 100/-. </w:t>
      </w:r>
    </w:p>
    <w:p w14:paraId="73570BD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D6E1AAF" w14:textId="77777777" w:rsidR="00206CDB" w:rsidRDefault="00B10EE9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40294D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10A47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56819A54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50A7E74" w14:textId="27DA4E79" w:rsidR="00206CDB" w:rsidRPr="005911C0" w:rsidRDefault="00B10EE9" w:rsidP="005911C0">
      <w:pPr>
        <w:tabs>
          <w:tab w:val="left" w:pos="1037"/>
        </w:tabs>
        <w:rPr>
          <w:rFonts w:ascii="Book Antiqua" w:hAnsi="Book Antiqua" w:cs="Times New Roman"/>
          <w:color w:val="FF0000"/>
          <w:sz w:val="24"/>
          <w:szCs w:val="24"/>
          <w:lang w:bidi="ar-SA"/>
        </w:rPr>
      </w:pPr>
      <w:r w:rsidRPr="07E7A33B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7E7A33B">
        <w:rPr>
          <w:rFonts w:ascii="Book Antiqua" w:hAnsi="Book Antiqua"/>
          <w:b/>
          <w:bCs/>
        </w:rPr>
        <w:t xml:space="preserve"> </w:t>
      </w:r>
      <w:r w:rsidRPr="07E7A33B">
        <w:rPr>
          <w:rFonts w:ascii="Book Antiqua" w:hAnsi="Book Antiqua"/>
        </w:rPr>
        <w:t xml:space="preserve">goods/services/works supplied by me for </w:t>
      </w:r>
      <w:r w:rsidR="005911C0" w:rsidRPr="39E8045B">
        <w:rPr>
          <w:rFonts w:ascii="Book Antiqua" w:hAnsi="Book Antiqua"/>
          <w:color w:val="FF0000"/>
        </w:rPr>
        <w:t xml:space="preserve">Construction of </w:t>
      </w:r>
      <w:r w:rsidR="005911C0"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 xml:space="preserve">6nos. B-type quarters at </w:t>
      </w:r>
      <w:proofErr w:type="spellStart"/>
      <w:r w:rsidR="005911C0"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>Kalivanthapattu</w:t>
      </w:r>
      <w:proofErr w:type="spellEnd"/>
      <w:r w:rsidR="005911C0"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 xml:space="preserve"> SS in SR-II.</w:t>
      </w:r>
      <w:r w:rsidRPr="07E7A33B">
        <w:rPr>
          <w:rFonts w:ascii="Book Antiqua" w:hAnsi="Book Antiqua"/>
        </w:rPr>
        <w:t xml:space="preserve"> </w:t>
      </w:r>
      <w:r w:rsidRPr="07E7A33B">
        <w:rPr>
          <w:rFonts w:ascii="Book Antiqua" w:hAnsi="Book Antiqua"/>
          <w:i/>
          <w:iCs/>
        </w:rPr>
        <w:t>(Enter the name of the package)</w:t>
      </w:r>
      <w:r w:rsidRPr="07E7A33B">
        <w:rPr>
          <w:rFonts w:ascii="Book Antiqua" w:hAnsi="Book Antiqua"/>
        </w:rPr>
        <w:t xml:space="preserve">. </w:t>
      </w:r>
    </w:p>
    <w:p w14:paraId="3EA1FE3C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7A3125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210B1AB0" w14:textId="504BF6B2" w:rsidR="005911C0" w:rsidRPr="00AF30AF" w:rsidRDefault="00B10EE9" w:rsidP="005911C0">
      <w:pPr>
        <w:tabs>
          <w:tab w:val="left" w:pos="1037"/>
        </w:tabs>
        <w:jc w:val="both"/>
        <w:rPr>
          <w:rFonts w:ascii="Book Antiqua" w:hAnsi="Book Antiqua" w:cs="Times New Roman"/>
          <w:color w:val="FF0000"/>
          <w:sz w:val="24"/>
          <w:szCs w:val="24"/>
          <w:lang w:bidi="ar-SA"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 xml:space="preserve">in the goods/services/works supplied by me for </w:t>
      </w:r>
      <w:r w:rsidR="000329E0">
        <w:rPr>
          <w:rFonts w:ascii="Book Antiqua" w:hAnsi="Book Antiqua"/>
          <w:color w:val="FF0000"/>
        </w:rPr>
        <w:t xml:space="preserve">Construction of </w:t>
      </w:r>
      <w:r w:rsidR="005911C0"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 xml:space="preserve">6nos. B-type quarters at </w:t>
      </w:r>
      <w:proofErr w:type="spellStart"/>
      <w:r w:rsidR="005911C0"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>Kalivanthapattu</w:t>
      </w:r>
      <w:proofErr w:type="spellEnd"/>
      <w:r w:rsidR="005911C0"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 xml:space="preserve"> SS in SR-II.</w:t>
      </w:r>
    </w:p>
    <w:p w14:paraId="61DCB35D" w14:textId="420B8DCE" w:rsidR="00206CDB" w:rsidRDefault="005911C0" w:rsidP="005911C0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</w:t>
      </w:r>
      <w:r w:rsidR="00B10EE9">
        <w:rPr>
          <w:rFonts w:ascii="Book Antiqua" w:hAnsi="Book Antiqua"/>
          <w:b/>
        </w:rPr>
        <w:t>(</w:t>
      </w:r>
      <w:r w:rsidR="00B10EE9">
        <w:rPr>
          <w:rFonts w:ascii="Book Antiqua" w:hAnsi="Book Antiqua"/>
          <w:b/>
          <w:i/>
          <w:iCs/>
        </w:rPr>
        <w:t>Enter the name of the package</w:t>
      </w:r>
      <w:r w:rsidR="00B10EE9">
        <w:rPr>
          <w:rFonts w:ascii="Book Antiqua" w:hAnsi="Book Antiqua"/>
          <w:b/>
        </w:rPr>
        <w:t>) is ……… percent (%).</w:t>
      </w:r>
    </w:p>
    <w:p w14:paraId="6AD9D95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272CCCC" w14:textId="2A577AA6" w:rsidR="00206CDB" w:rsidRPr="0054608B" w:rsidRDefault="00B10EE9" w:rsidP="0054608B">
      <w:pPr>
        <w:tabs>
          <w:tab w:val="left" w:pos="1037"/>
        </w:tabs>
        <w:jc w:val="both"/>
        <w:rPr>
          <w:rFonts w:ascii="Book Antiqua" w:hAnsi="Book Antiqua" w:cs="Times New Roman"/>
          <w:color w:val="FF0000"/>
          <w:sz w:val="24"/>
          <w:szCs w:val="24"/>
          <w:lang w:bidi="ar-SA"/>
        </w:rPr>
      </w:pPr>
      <w:bookmarkStart w:id="0" w:name="_GoBack"/>
      <w:r>
        <w:rPr>
          <w:rFonts w:ascii="Book Antiqua" w:hAnsi="Book Antiqua"/>
        </w:rPr>
        <w:t xml:space="preserve">That the goods/services/works supplied by me for </w:t>
      </w:r>
      <w:r w:rsidR="0054608B" w:rsidRPr="39E8045B">
        <w:rPr>
          <w:rFonts w:ascii="Book Antiqua" w:hAnsi="Book Antiqua"/>
          <w:color w:val="FF0000"/>
        </w:rPr>
        <w:t xml:space="preserve">Construction of </w:t>
      </w:r>
      <w:r w:rsidR="0054608B"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 xml:space="preserve">6nos. B-type quarters at </w:t>
      </w:r>
      <w:proofErr w:type="spellStart"/>
      <w:r w:rsidR="0054608B"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>Kalivanthapattu</w:t>
      </w:r>
      <w:proofErr w:type="spellEnd"/>
      <w:r w:rsidR="0054608B"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 xml:space="preserve"> SS in SR-</w:t>
      </w:r>
      <w:proofErr w:type="gramStart"/>
      <w:r w:rsidR="0054608B" w:rsidRPr="00AF30AF">
        <w:rPr>
          <w:rFonts w:ascii="Book Antiqua" w:hAnsi="Book Antiqua" w:cs="Times New Roman"/>
          <w:color w:val="FF0000"/>
          <w:sz w:val="24"/>
          <w:szCs w:val="24"/>
          <w:lang w:bidi="ar-SA"/>
        </w:rPr>
        <w:t>II.</w:t>
      </w:r>
      <w:r>
        <w:rPr>
          <w:rFonts w:ascii="Book Antiqua" w:hAnsi="Book Antiqua"/>
        </w:rPr>
        <w:t>(</w:t>
      </w:r>
      <w:proofErr w:type="gramEnd"/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 meet the ‘Local Content‘ requirement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bookmarkEnd w:id="0"/>
    <w:p w14:paraId="492775F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9E565F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40866BE8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7FE68AA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4A63288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9168B7F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0F279C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1369DB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274C2CF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066239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5970937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4ED512A1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</w:t>
      </w:r>
      <w:proofErr w:type="gramStart"/>
      <w:r>
        <w:rPr>
          <w:rFonts w:ascii="Book Antiqua" w:hAnsi="Book Antiqua"/>
        </w:rPr>
        <w:t>entity  to</w:t>
      </w:r>
      <w:proofErr w:type="gramEnd"/>
      <w:r>
        <w:rPr>
          <w:rFonts w:ascii="Book Antiqua" w:hAnsi="Book Antiqua"/>
        </w:rPr>
        <w:t xml:space="preserve"> whom the certificate is furnished </w:t>
      </w:r>
    </w:p>
    <w:p w14:paraId="5F38920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</w:t>
      </w:r>
      <w:proofErr w:type="gramStart"/>
      <w:r>
        <w:rPr>
          <w:rFonts w:ascii="Book Antiqua" w:hAnsi="Book Antiqua"/>
        </w:rPr>
        <w:t>content  claimed</w:t>
      </w:r>
      <w:proofErr w:type="gramEnd"/>
      <w:r>
        <w:rPr>
          <w:rFonts w:ascii="Book Antiqua" w:hAnsi="Book Antiqua"/>
        </w:rPr>
        <w:t xml:space="preserve">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1847648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05E828D2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3672C65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6C3017CD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C0DFAA7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0F5590CB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60A07118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14:paraId="061F8C2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03504CE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3AA2C4C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641377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474B6870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</w:t>
      </w:r>
      <w:proofErr w:type="gramStart"/>
      <w:r>
        <w:rPr>
          <w:rFonts w:ascii="Book Antiqua" w:hAnsi="Book Antiqua"/>
        </w:rPr>
        <w:t>Name,  Designation</w:t>
      </w:r>
      <w:proofErr w:type="gramEnd"/>
      <w:r>
        <w:rPr>
          <w:rFonts w:ascii="Book Antiqua" w:hAnsi="Book Antiqua"/>
        </w:rPr>
        <w:t xml:space="preserve"> and Contact No.&gt; </w:t>
      </w:r>
    </w:p>
    <w:p w14:paraId="32F270F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19E4C398" w14:textId="77777777" w:rsidR="00206CDB" w:rsidRDefault="00206CDB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206CD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4366F" w14:textId="77777777" w:rsidR="00FF0D5B" w:rsidRDefault="00FF0D5B">
      <w:pPr>
        <w:spacing w:after="0" w:line="240" w:lineRule="auto"/>
      </w:pPr>
      <w:r>
        <w:separator/>
      </w:r>
    </w:p>
  </w:endnote>
  <w:endnote w:type="continuationSeparator" w:id="0">
    <w:p w14:paraId="1C102A3C" w14:textId="77777777" w:rsidR="00FF0D5B" w:rsidRDefault="00FF0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FB4EA" w14:textId="77777777" w:rsidR="00FF0D5B" w:rsidRDefault="00FF0D5B">
      <w:pPr>
        <w:spacing w:after="0" w:line="240" w:lineRule="auto"/>
      </w:pPr>
      <w:r>
        <w:separator/>
      </w:r>
    </w:p>
  </w:footnote>
  <w:footnote w:type="continuationSeparator" w:id="0">
    <w:p w14:paraId="694C7792" w14:textId="77777777" w:rsidR="00FF0D5B" w:rsidRDefault="00FF0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1AC35407" w:rsidR="00206CDB" w:rsidRDefault="07E7A33B" w:rsidP="07E7A33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07E7A33B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Specification No.: </w:t>
    </w:r>
    <w:r w:rsidR="000329E0">
      <w:rPr>
        <w:rFonts w:ascii="Book Antiqua" w:hAnsi="Book Antiqua"/>
        <w:b/>
        <w:bCs/>
        <w:color w:val="FF0000"/>
        <w:sz w:val="20"/>
      </w:rPr>
      <w:t>SR-II/C&amp;M/WC-4</w:t>
    </w:r>
    <w:r w:rsidR="005911C0">
      <w:rPr>
        <w:rFonts w:ascii="Book Antiqua" w:hAnsi="Book Antiqua"/>
        <w:b/>
        <w:bCs/>
        <w:color w:val="FF0000"/>
        <w:sz w:val="20"/>
      </w:rPr>
      <w:t>433</w:t>
    </w:r>
    <w:r w:rsidR="000329E0">
      <w:rPr>
        <w:rFonts w:ascii="Book Antiqua" w:hAnsi="Book Antiqua"/>
        <w:b/>
        <w:bCs/>
        <w:color w:val="FF0000"/>
        <w:sz w:val="20"/>
      </w:rPr>
      <w:t>/2025</w:t>
    </w:r>
    <w:r w:rsidR="00B10EE9">
      <w:tab/>
    </w:r>
    <w:r w:rsidRPr="07E7A33B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   </w:t>
    </w:r>
    <w:r w:rsidRPr="07E7A33B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07ED2"/>
    <w:rsid w:val="000329E0"/>
    <w:rsid w:val="00062DFA"/>
    <w:rsid w:val="00161EE9"/>
    <w:rsid w:val="001743B0"/>
    <w:rsid w:val="001C4D23"/>
    <w:rsid w:val="00206CDB"/>
    <w:rsid w:val="002D0194"/>
    <w:rsid w:val="00357560"/>
    <w:rsid w:val="004677A0"/>
    <w:rsid w:val="0054608B"/>
    <w:rsid w:val="00573E7C"/>
    <w:rsid w:val="005911C0"/>
    <w:rsid w:val="006B7970"/>
    <w:rsid w:val="00702F44"/>
    <w:rsid w:val="00707BCE"/>
    <w:rsid w:val="007C54C3"/>
    <w:rsid w:val="007F00DF"/>
    <w:rsid w:val="007F7B9A"/>
    <w:rsid w:val="008105DC"/>
    <w:rsid w:val="0094483D"/>
    <w:rsid w:val="00983296"/>
    <w:rsid w:val="009F479A"/>
    <w:rsid w:val="00A7051E"/>
    <w:rsid w:val="00AA0050"/>
    <w:rsid w:val="00AC15EA"/>
    <w:rsid w:val="00AF0737"/>
    <w:rsid w:val="00B10D30"/>
    <w:rsid w:val="00B10EE9"/>
    <w:rsid w:val="00BB5CFB"/>
    <w:rsid w:val="00BD0712"/>
    <w:rsid w:val="00C77E74"/>
    <w:rsid w:val="00D649F2"/>
    <w:rsid w:val="00D87726"/>
    <w:rsid w:val="00E56332"/>
    <w:rsid w:val="00ED6F23"/>
    <w:rsid w:val="00EF382C"/>
    <w:rsid w:val="00F96A7B"/>
    <w:rsid w:val="00FF0737"/>
    <w:rsid w:val="00FF0D5B"/>
    <w:rsid w:val="07E7A33B"/>
    <w:rsid w:val="0F1B684B"/>
    <w:rsid w:val="4EA8D4E2"/>
    <w:rsid w:val="53183B40"/>
    <w:rsid w:val="74DBC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normaltextrun">
    <w:name w:val="normaltextrun"/>
    <w:basedOn w:val="DefaultParagraphFont"/>
    <w:rsid w:val="00BD0712"/>
  </w:style>
  <w:style w:type="character" w:customStyle="1" w:styleId="eop">
    <w:name w:val="eop"/>
    <w:basedOn w:val="DefaultParagraphFont"/>
    <w:rsid w:val="00BD0712"/>
  </w:style>
  <w:style w:type="paragraph" w:styleId="BodyText2">
    <w:name w:val="Body Text 2"/>
    <w:basedOn w:val="Normal"/>
    <w:link w:val="BodyText2Char"/>
    <w:rsid w:val="005911C0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5911C0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Shilpa P K {शिल्पा पी.के.}</cp:lastModifiedBy>
  <cp:revision>4</cp:revision>
  <cp:lastPrinted>2023-03-06T04:56:00Z</cp:lastPrinted>
  <dcterms:created xsi:type="dcterms:W3CDTF">2025-02-12T08:17:00Z</dcterms:created>
  <dcterms:modified xsi:type="dcterms:W3CDTF">2025-07-08T08:16:00Z</dcterms:modified>
</cp:coreProperties>
</file>